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外国语学院学生管理系统-导师模块使用指南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有三种登录方式：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学院网站底部：快速链接-学工系统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1323340"/>
            <wp:effectExtent l="0" t="0" r="10160" b="10160"/>
            <wp:docPr id="5" name="图片 5" descr="快速链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快速链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微信扫描二维码：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38400" cy="2438400"/>
            <wp:effectExtent l="0" t="0" r="0" b="0"/>
            <wp:docPr id="6" name="图片 6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3、浏览器输入网址：</w:t>
      </w:r>
      <w:r>
        <w:rPr>
          <w:rFonts w:hint="eastAsia"/>
          <w:color w:val="auto"/>
          <w:u w:val="none"/>
          <w:lang w:val="en-US" w:eastAsia="zh-CN"/>
        </w:rPr>
        <w:t>http://wgystu.cczu.edu.cn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登录的账号为自己的工号，初始密码为：工号@Wgy（请将“工号”处替换为自己的工号，W是大写）还没有工号的老师，工号用姓名全拼代替。如果登录出现问题，请联系丁宪成（13921074425）。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4625340"/>
            <wp:effectExtent l="0" t="0" r="3175" b="3810"/>
            <wp:docPr id="1" name="图片 1" descr="登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登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修改个人信息或密码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老师的信息是系统导入，很多信息没有或者不完善，请进行手动修改。提供的默认密码请尽快修改。所选专业和导师分配相关，请选择商务英语、日语和西班牙语其中的一个。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3891280"/>
            <wp:effectExtent l="0" t="0" r="5715" b="13970"/>
            <wp:docPr id="2" name="图片 2" descr="修改个人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修改个人信息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导师申请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如果在开放申请的时间，教师可以申请本学年的导师。</w:t>
      </w:r>
      <w:r>
        <w:rPr>
          <w:rFonts w:hint="eastAsia"/>
          <w:b/>
          <w:bCs/>
          <w:lang w:val="en-US" w:eastAsia="zh-CN"/>
        </w:rPr>
        <w:t>本年度无需个人申请</w:t>
      </w:r>
      <w:r>
        <w:rPr>
          <w:rFonts w:hint="eastAsia"/>
          <w:lang w:val="en-US" w:eastAsia="zh-CN"/>
        </w:rPr>
        <w:t>。申请导师请按下列步骤：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290060" cy="3333750"/>
            <wp:effectExtent l="0" t="0" r="2540" b="6350"/>
            <wp:docPr id="3" name="图片 3" descr="申请导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申请导师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申请后，会提示成功信息。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查看指导学生情况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在学校统一分配新生后，在我的学生菜单下可以看到学生的基本情况。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2926080"/>
            <wp:effectExtent l="0" t="0" r="6985" b="7620"/>
            <wp:docPr id="7" name="图片 7" descr="我的学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我的学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指导记录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新生分配后，导师可以将</w:t>
      </w:r>
      <w:bookmarkStart w:id="0" w:name="_GoBack"/>
      <w:bookmarkEnd w:id="0"/>
      <w:r>
        <w:rPr>
          <w:rFonts w:hint="eastAsia"/>
          <w:lang w:val="en-US" w:eastAsia="zh-CN"/>
        </w:rPr>
        <w:t>指导记录进行添加、编辑和删除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FFFFFF"/>
          <w:kern w:val="0"/>
          <w:sz w:val="31"/>
          <w:szCs w:val="31"/>
          <w:lang w:val="en-US" w:eastAsia="zh-CN" w:bidi="ar"/>
        </w:rPr>
        <w:t xml:space="preserve">项目简介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Roboto Black" w:hAnsi="Roboto Black" w:eastAsia="Roboto Black" w:cs="Roboto Black"/>
          <w:b/>
          <w:bCs/>
          <w:color w:val="FFFFFF"/>
          <w:kern w:val="0"/>
          <w:sz w:val="32"/>
          <w:szCs w:val="32"/>
          <w:lang w:val="en-US" w:eastAsia="zh-CN" w:bidi="ar"/>
        </w:rPr>
        <w:t xml:space="preserve">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FFFF"/>
          <w:kern w:val="0"/>
          <w:sz w:val="31"/>
          <w:szCs w:val="31"/>
          <w:lang w:val="en-US" w:eastAsia="zh-CN" w:bidi="ar"/>
        </w:rPr>
        <w:t xml:space="preserve">行业背景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Roboto Black" w:hAnsi="Roboto Black" w:eastAsia="Roboto Black" w:cs="Roboto Black"/>
          <w:b/>
          <w:bCs/>
          <w:color w:val="FFFFFF"/>
          <w:kern w:val="0"/>
          <w:sz w:val="31"/>
          <w:szCs w:val="31"/>
          <w:lang w:val="en-US" w:eastAsia="zh-CN" w:bidi="ar"/>
        </w:rPr>
        <w:t xml:space="preserve">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FFFF"/>
          <w:kern w:val="0"/>
          <w:sz w:val="31"/>
          <w:szCs w:val="31"/>
          <w:lang w:val="en-US" w:eastAsia="zh-CN" w:bidi="ar"/>
        </w:rPr>
        <w:t xml:space="preserve">产品技术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公司简介············1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实践历程············6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产品介绍············7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技术创新············9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竞品分析············12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技术壁垒············13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行业规模············2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行业背景············3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行业痛点············4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应用场景············14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典型案例············15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行业认可············17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Roboto Black" w:hAnsi="Roboto Black" w:eastAsia="Roboto Black" w:cs="Roboto Black"/>
          <w:b/>
          <w:bCs/>
          <w:color w:val="FFFFFF"/>
          <w:kern w:val="0"/>
          <w:sz w:val="40"/>
          <w:szCs w:val="40"/>
          <w:lang w:val="en-US" w:eastAsia="zh-CN" w:bidi="ar"/>
        </w:rPr>
        <w:t xml:space="preserve">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FFFF"/>
          <w:kern w:val="0"/>
          <w:sz w:val="31"/>
          <w:szCs w:val="31"/>
          <w:lang w:val="en-US" w:eastAsia="zh-CN" w:bidi="ar"/>
        </w:rPr>
        <w:t xml:space="preserve">应用场景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Roboto Black" w:hAnsi="Roboto Black" w:eastAsia="Roboto Black" w:cs="Roboto Black"/>
          <w:b/>
          <w:bCs/>
          <w:color w:val="FFFFFF"/>
          <w:kern w:val="0"/>
          <w:sz w:val="40"/>
          <w:szCs w:val="40"/>
          <w:lang w:val="en-US" w:eastAsia="zh-CN" w:bidi="ar"/>
        </w:rPr>
        <w:t xml:space="preserve">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FFFF"/>
          <w:kern w:val="0"/>
          <w:sz w:val="31"/>
          <w:szCs w:val="31"/>
          <w:lang w:val="en-US" w:eastAsia="zh-CN" w:bidi="ar"/>
        </w:rPr>
        <w:t xml:space="preserve">发展概要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商业模式·············19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优势分析·············21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销售推广·············22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团队股权·············23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财务预测·············24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发展规划·············28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公司愿景·············29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FFFF"/>
          <w:kern w:val="0"/>
          <w:sz w:val="31"/>
          <w:szCs w:val="31"/>
          <w:lang w:val="en-US" w:eastAsia="zh-CN" w:bidi="ar"/>
        </w:rPr>
        <w:t xml:space="preserve">公司介绍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Roboto Black" w:hAnsi="Roboto Black" w:eastAsia="Roboto Black" w:cs="Roboto Black"/>
          <w:b/>
          <w:bCs/>
          <w:color w:val="FFFFFF"/>
          <w:kern w:val="0"/>
          <w:sz w:val="31"/>
          <w:szCs w:val="31"/>
          <w:lang w:val="en-US" w:eastAsia="zh-CN" w:bidi="ar"/>
        </w:rPr>
        <w:t xml:space="preserve">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专利证明·············32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标准会议·············39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查新报告·············40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检测报告·············41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用户反馈·············42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软著证书·············43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营业执照·············44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>产品附图·············45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Roboto Bl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EFD9A"/>
    <w:multiLevelType w:val="singleLevel"/>
    <w:tmpl w:val="A32EFD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3F54A6"/>
    <w:multiLevelType w:val="singleLevel"/>
    <w:tmpl w:val="FC3F54A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6AC2144"/>
    <w:rsid w:val="04FA3148"/>
    <w:rsid w:val="2B2B7381"/>
    <w:rsid w:val="36AC2144"/>
    <w:rsid w:val="5A9F6860"/>
    <w:rsid w:val="6F92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516</Words>
  <Characters>902</Characters>
  <Lines>0</Lines>
  <Paragraphs>0</Paragraphs>
  <TotalTime>272</TotalTime>
  <ScaleCrop>false</ScaleCrop>
  <LinksUpToDate>false</LinksUpToDate>
  <CharactersWithSpaces>943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2021-09-06T00:48:00Z</dcterms:created>
  <dc:creator>常州大学丁宪成</dc:creator>
  <cp:lastModifiedBy>常州大学丁宪成</cp:lastModifiedBy>
  <dcterms:modified xsi:type="dcterms:W3CDTF">2022-10-07T05:51:11Z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113A1161D09F494FB6D37F2356147D3C</vt:lpwstr>
  </property>
</Properties>
</file>